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 ЮГРА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СЕЛИЯРОВО</w:t>
      </w:r>
    </w:p>
    <w:p>
      <w:pPr>
        <w:pStyle w:val="NoSpacing"/>
        <w:ind w:firstLine="555"/>
        <w:jc w:val="center"/>
        <w:rPr>
          <w:b/>
          <w:sz w:val="28"/>
          <w:szCs w:val="28"/>
        </w:rPr>
      </w:pP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pStyle w:val="NoSpacing"/>
        <w:ind w:firstLine="555"/>
        <w:jc w:val="center"/>
        <w:rPr>
          <w:b/>
          <w:sz w:val="28"/>
          <w:szCs w:val="28"/>
        </w:rPr>
      </w:pP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Spacing"/>
        <w:ind w:firstLine="555"/>
        <w:jc w:val="both"/>
        <w:rPr>
          <w:sz w:val="28"/>
          <w:szCs w:val="28"/>
        </w:rPr>
      </w:pP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от 22.05.2023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 202</w:t>
      </w:r>
    </w:p>
    <w:p>
      <w:pPr>
        <w:pStyle w:val="NoSpacing"/>
        <w:jc w:val="both"/>
        <w:rPr>
          <w:sz w:val="28"/>
          <w:szCs w:val="28"/>
        </w:rPr>
      </w:pP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решение Совета депутатов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Селиярово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</w:t>
      </w:r>
      <w:r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211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одержания, благоустройства и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озеленения </w:t>
      </w:r>
      <w:r>
        <w:rPr>
          <w:sz w:val="28"/>
          <w:szCs w:val="28"/>
        </w:rPr>
        <w:t xml:space="preserve">территории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Селиярово»</w:t>
      </w:r>
    </w:p>
    <w:p>
      <w:pPr>
        <w:pStyle w:val="NoSpacing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ind w:firstLine="709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 xml:space="preserve"> </w:t>
      </w:r>
    </w:p>
    <w:p>
      <w:pPr>
        <w:ind w:firstLine="709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В соответствии </w:t>
      </w:r>
      <w:r>
        <w:rPr>
          <w:rFonts w:eastAsia="Calibri"/>
          <w:sz w:val="28"/>
          <w:lang w:eastAsia="en-US"/>
        </w:rPr>
        <w:t>с</w:t>
      </w:r>
      <w:r>
        <w:rPr>
          <w:rFonts w:eastAsia="Calibri"/>
          <w:sz w:val="28"/>
          <w:lang w:eastAsia="en-US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Уставом сельского поселения Селиярово</w:t>
      </w:r>
      <w:r>
        <w:rPr>
          <w:rFonts w:eastAsia="Calibri"/>
          <w:sz w:val="28"/>
          <w:lang w:eastAsia="en-US"/>
        </w:rPr>
        <w:t>, в целях установления общих параметров для создания безопасности, удобной и привлекательной среды на территории сельского поселения Селиярово.</w:t>
      </w:r>
    </w:p>
    <w:p>
      <w:pPr>
        <w:ind w:firstLine="0"/>
        <w:rPr>
          <w:sz w:val="28"/>
          <w:szCs w:val="28"/>
        </w:rPr>
      </w:pPr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Селиярово</w:t>
      </w:r>
    </w:p>
    <w:p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ind w:left="720" w:firstLine="0"/>
        <w:contextualSpacing w:val="on"/>
        <w:rPr>
          <w:sz w:val="28"/>
          <w:szCs w:val="28"/>
        </w:rPr>
      </w:pP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в решение совета депутатов сельского поселения Селиярово от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</w:t>
      </w:r>
      <w:r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211</w:t>
      </w:r>
      <w:r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равил содержания, благоустройства и озеленения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сельского поселения Селиярово»</w:t>
      </w:r>
      <w:r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 xml:space="preserve">дополнения и </w:t>
      </w:r>
      <w:r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статью 14 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лавы 3 приложения к решению дополнить </w:t>
      </w:r>
      <w:r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14</w:t>
      </w:r>
      <w:r>
        <w:rPr>
          <w:sz w:val="28"/>
          <w:szCs w:val="28"/>
        </w:rPr>
        <w:t>.</w:t>
      </w: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содержание</w:t>
      </w:r>
      <w:r>
        <w:rPr>
          <w:sz w:val="28"/>
          <w:szCs w:val="28"/>
        </w:rPr>
        <w:t>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14.1. </w:t>
      </w:r>
      <w:r>
        <w:rPr>
          <w:sz w:val="28"/>
          <w:szCs w:val="28"/>
        </w:rPr>
        <w:t>Владельцам домашних животных во время их выгула в местах и на территориях общественного пользования обеспечить уборку продуктов жизнедеятельности животных».</w:t>
      </w:r>
    </w:p>
    <w:p>
      <w:pPr>
        <w:pStyle w:val="NoSpacing"/>
        <w:ind w:firstLine="709"/>
        <w:jc w:val="both"/>
        <w:rPr>
          <w:sz w:val="28"/>
          <w:szCs w:val="28"/>
        </w:rPr>
      </w:pP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подлежит обнародованию в установленном порядке и размещению на официальном сайте администрации сельского поселения Селиярово в сети «Интернет».</w:t>
      </w:r>
    </w:p>
    <w:p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после его официального опубликования (обнародования). </w:t>
      </w:r>
    </w:p>
    <w:p>
      <w:pPr>
        <w:ind w:firstLine="709"/>
        <w:rPr>
          <w:sz w:val="28"/>
          <w:szCs w:val="28"/>
        </w:rPr>
      </w:pP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Контроль за выполнением решения оставляю за собой.</w:t>
      </w:r>
    </w:p>
    <w:p>
      <w:pPr>
        <w:pStyle w:val="NoSpacing"/>
        <w:ind w:firstLine="555"/>
        <w:jc w:val="both"/>
        <w:rPr>
          <w:sz w:val="28"/>
          <w:szCs w:val="28"/>
        </w:rPr>
      </w:pPr>
    </w:p>
    <w:p>
      <w:pPr>
        <w:ind w:firstLine="600"/>
        <w:rPr>
          <w:rFonts w:eastAsiaTheme="minorEastAsia"/>
          <w:sz w:val="28"/>
          <w:szCs w:val="28"/>
        </w:rPr>
      </w:pPr>
    </w:p>
    <w:p>
      <w:pPr>
        <w:ind w:firstLine="0"/>
        <w:contextualSpacing w:val="on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А.А. Юдин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0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18" w:right="1247" w:bottom="1134" w:left="158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00000000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571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425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785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1785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2145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505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505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95" w:hanging="360"/>
      </w:pPr>
    </w:lvl>
    <w:lvl w:ilvl="2" w:tentative="1">
      <w:start w:val="1"/>
      <w:numFmt w:val="lowerRoman"/>
      <w:lvlText w:val="%3."/>
      <w:lvlJc w:val="right"/>
      <w:pPr>
        <w:ind w:left="2715" w:hanging="180"/>
      </w:pPr>
    </w:lvl>
    <w:lvl w:ilvl="3" w:tentative="1">
      <w:start w:val="1"/>
      <w:numFmt w:val="decimal"/>
      <w:lvlText w:val="%4."/>
      <w:lvlJc w:val="left"/>
      <w:pPr>
        <w:ind w:left="3435" w:hanging="360"/>
      </w:pPr>
    </w:lvl>
    <w:lvl w:ilvl="4" w:tentative="1">
      <w:start w:val="1"/>
      <w:numFmt w:val="lowerLetter"/>
      <w:lvlText w:val="%5."/>
      <w:lvlJc w:val="left"/>
      <w:pPr>
        <w:ind w:left="4155" w:hanging="360"/>
      </w:pPr>
    </w:lvl>
    <w:lvl w:ilvl="5" w:tentative="1">
      <w:start w:val="1"/>
      <w:numFmt w:val="lowerRoman"/>
      <w:lvlText w:val="%6."/>
      <w:lvlJc w:val="right"/>
      <w:pPr>
        <w:ind w:left="4875" w:hanging="180"/>
      </w:pPr>
    </w:lvl>
    <w:lvl w:ilvl="6" w:tentative="1">
      <w:start w:val="1"/>
      <w:numFmt w:val="decimal"/>
      <w:lvlText w:val="%7."/>
      <w:lvlJc w:val="left"/>
      <w:pPr>
        <w:ind w:left="5595" w:hanging="360"/>
      </w:pPr>
    </w:lvl>
    <w:lvl w:ilvl="7" w:tentative="1">
      <w:start w:val="1"/>
      <w:numFmt w:val="lowerLetter"/>
      <w:lvlText w:val="%8."/>
      <w:lvlJc w:val="left"/>
      <w:pPr>
        <w:ind w:left="6315" w:hanging="360"/>
      </w:pPr>
    </w:lvl>
    <w:lvl w:ilvl="8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multiLevelType w:val="multilevel"/>
    <w:lvl w:ilvl="0" w:tentative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 w:tentative="0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multiLevelType w:val="hybridMultilevel"/>
    <w:lvl w:ilvl="0" w:tentative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B7"/>
    <w:rsid w:val="0009153E"/>
    <w:rsid w:val="001108B7"/>
    <w:rsid w:val="00121392"/>
    <w:rsid w:val="00197074"/>
    <w:rsid w:val="001D4197"/>
    <w:rsid w:val="00255DAC"/>
    <w:rsid w:val="0030707D"/>
    <w:rsid w:val="003221E0"/>
    <w:rsid w:val="00380486"/>
    <w:rsid w:val="004B2C99"/>
    <w:rsid w:val="005142AA"/>
    <w:rsid w:val="00533D6F"/>
    <w:rsid w:val="005C559E"/>
    <w:rsid w:val="00677953"/>
    <w:rsid w:val="00726AF4"/>
    <w:rsid w:val="007743FD"/>
    <w:rsid w:val="007B0E51"/>
    <w:rsid w:val="008161E5"/>
    <w:rsid w:val="00850405"/>
    <w:rsid w:val="00886E59"/>
    <w:rsid w:val="008C15E0"/>
    <w:rsid w:val="009642C0"/>
    <w:rsid w:val="009E059A"/>
    <w:rsid w:val="00A57F12"/>
    <w:rsid w:val="00C301AA"/>
    <w:rsid w:val="00C306EB"/>
    <w:rsid w:val="00C55CFD"/>
    <w:rsid w:val="00C60DF9"/>
    <w:rsid w:val="00C82C4D"/>
    <w:rsid w:val="00CD0BC7"/>
    <w:rsid w:val="00D85BFE"/>
    <w:rsid w:val="00DD44A9"/>
    <w:rsid w:val="00DE06AC"/>
    <w:rsid w:val="00E72ABF"/>
    <w:rsid w:val="00E734B5"/>
    <w:rsid w:val="00E870DB"/>
    <w:rsid w:val="00F4652A"/>
    <w:rsid w:val="00F9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52AC"/>
  <w15:chartTrackingRefBased/>
  <w15:docId w15:val="{981BB1A7-FA39-4DE7-A8D2-5B3258E4126D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  <w:pPr>
      <w:spacing w:after="0" w:line="240" w:lineRule="auto"/>
      <w:ind w:firstLine="284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240" w:line="259" w:lineRule="auto"/>
      <w:ind w:firstLine="0"/>
      <w:jc w:val="left"/>
    </w:pPr>
    <w:rPr>
      <w:rFonts w:asciiTheme="majorHAnsi" w:cstheme="majorBidi" w:eastAsiaTheme="majorEastAsia" w:hAnsiTheme="majorHAnsi"/>
      <w:color w:val="2f539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link w:val="БезинтервалаЗнак"/>
    <w:uiPriority w:val="1"/>
    <w:qFormat w:val="on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БезинтервалаЗнак">
    <w:name w:val="Без интервала Знак"/>
    <w:link w:val="NoSpacing"/>
    <w:uiPriority w:val="1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color w:val="2f539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 т</dc:creator>
  <cp:lastModifiedBy>Slr</cp:lastModifiedBy>
</cp:coreProperties>
</file>